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B701" w14:textId="0384B54A" w:rsidR="006163F5" w:rsidRDefault="007B0721" w:rsidP="006163F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第二届</w:t>
      </w:r>
      <w:r w:rsidR="006163F5" w:rsidRPr="00B234E8">
        <w:rPr>
          <w:rFonts w:ascii="黑体" w:eastAsia="黑体" w:hAnsi="黑体" w:hint="eastAsia"/>
          <w:sz w:val="32"/>
          <w:szCs w:val="32"/>
        </w:rPr>
        <w:t>热辐射研讨会</w:t>
      </w:r>
      <w:r>
        <w:rPr>
          <w:rFonts w:ascii="黑体" w:eastAsia="黑体" w:hAnsi="黑体" w:hint="eastAsia"/>
          <w:sz w:val="32"/>
          <w:szCs w:val="32"/>
        </w:rPr>
        <w:t>参会</w:t>
      </w:r>
      <w:r w:rsidR="006163F5" w:rsidRPr="00B234E8">
        <w:rPr>
          <w:rFonts w:ascii="黑体" w:eastAsia="黑体" w:hAnsi="黑体" w:hint="eastAsia"/>
          <w:sz w:val="32"/>
          <w:szCs w:val="32"/>
        </w:rPr>
        <w:t>回执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186"/>
        <w:gridCol w:w="2415"/>
        <w:gridCol w:w="2186"/>
      </w:tblGrid>
      <w:tr w:rsidR="007B0721" w14:paraId="50C36E44" w14:textId="77777777" w:rsidTr="00C1144F">
        <w:tc>
          <w:tcPr>
            <w:tcW w:w="2229" w:type="dxa"/>
          </w:tcPr>
          <w:p w14:paraId="48370DEA" w14:textId="78189F5F" w:rsidR="007B0721" w:rsidRPr="004A0306" w:rsidRDefault="007B0721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A030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86" w:type="dxa"/>
          </w:tcPr>
          <w:p w14:paraId="031DA9EC" w14:textId="77777777" w:rsidR="007B0721" w:rsidRPr="004A0306" w:rsidRDefault="007B0721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40C6308" w14:textId="63A70751" w:rsidR="007B0721" w:rsidRPr="004A0306" w:rsidRDefault="007B0721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A030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186" w:type="dxa"/>
          </w:tcPr>
          <w:p w14:paraId="0A3FE867" w14:textId="77777777" w:rsidR="007B0721" w:rsidRPr="004A0306" w:rsidRDefault="007B0721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721" w14:paraId="07F2AD96" w14:textId="77777777" w:rsidTr="00C1144F">
        <w:tc>
          <w:tcPr>
            <w:tcW w:w="2229" w:type="dxa"/>
          </w:tcPr>
          <w:p w14:paraId="7469FF0A" w14:textId="19D0A424" w:rsidR="007B0721" w:rsidRPr="004A0306" w:rsidRDefault="007B0721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A030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186" w:type="dxa"/>
          </w:tcPr>
          <w:p w14:paraId="216A28C2" w14:textId="77777777" w:rsidR="007B0721" w:rsidRPr="004A0306" w:rsidRDefault="007B0721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5" w:type="dxa"/>
          </w:tcPr>
          <w:p w14:paraId="00AA535A" w14:textId="4672CEEB" w:rsidR="007B0721" w:rsidRPr="004A0306" w:rsidRDefault="007B0721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A030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186" w:type="dxa"/>
          </w:tcPr>
          <w:p w14:paraId="214C5201" w14:textId="77777777" w:rsidR="007B0721" w:rsidRPr="004A0306" w:rsidRDefault="007B0721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721" w14:paraId="3ECED29D" w14:textId="77777777" w:rsidTr="00C1144F">
        <w:tc>
          <w:tcPr>
            <w:tcW w:w="2229" w:type="dxa"/>
          </w:tcPr>
          <w:p w14:paraId="6C93AF0B" w14:textId="06CB04DC" w:rsidR="007B0721" w:rsidRPr="004A0306" w:rsidRDefault="007B0721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A030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2186" w:type="dxa"/>
          </w:tcPr>
          <w:p w14:paraId="78AF208B" w14:textId="77777777" w:rsidR="007B0721" w:rsidRPr="004A0306" w:rsidRDefault="007B0721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5" w:type="dxa"/>
          </w:tcPr>
          <w:p w14:paraId="718075E5" w14:textId="05E2BC0D" w:rsidR="007B0721" w:rsidRPr="004A0306" w:rsidRDefault="007B0721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A0306">
              <w:rPr>
                <w:rFonts w:ascii="仿宋" w:eastAsia="仿宋" w:hAnsi="仿宋"/>
                <w:b/>
                <w:bCs/>
                <w:sz w:val="24"/>
                <w:szCs w:val="24"/>
              </w:rPr>
              <w:t>E</w:t>
            </w:r>
            <w:r w:rsidR="004A030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-</w:t>
            </w:r>
            <w:r w:rsidRPr="004A030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2186" w:type="dxa"/>
          </w:tcPr>
          <w:p w14:paraId="6837C6B4" w14:textId="77777777" w:rsidR="007B0721" w:rsidRPr="004A0306" w:rsidRDefault="007B0721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144F" w14:paraId="4A0451CF" w14:textId="77777777" w:rsidTr="00C1144F">
        <w:tc>
          <w:tcPr>
            <w:tcW w:w="2229" w:type="dxa"/>
          </w:tcPr>
          <w:p w14:paraId="4130B6FD" w14:textId="203B8E49" w:rsidR="00C1144F" w:rsidRPr="004A0306" w:rsidRDefault="00C1144F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A030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是否住宿</w:t>
            </w:r>
          </w:p>
        </w:tc>
        <w:tc>
          <w:tcPr>
            <w:tcW w:w="2186" w:type="dxa"/>
          </w:tcPr>
          <w:p w14:paraId="04E8E6B3" w14:textId="61B7F179" w:rsidR="00C1144F" w:rsidRPr="004A0306" w:rsidRDefault="004A0306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0306">
              <w:rPr>
                <w:rFonts w:ascii="仿宋" w:eastAsia="仿宋" w:hAnsi="仿宋"/>
                <w:sz w:val="24"/>
                <w:szCs w:val="24"/>
              </w:rPr>
              <w:t>□</w:t>
            </w:r>
            <w:r w:rsidR="00C1144F" w:rsidRPr="004A0306">
              <w:rPr>
                <w:rFonts w:ascii="仿宋" w:eastAsia="仿宋" w:hAnsi="仿宋"/>
                <w:sz w:val="24"/>
                <w:szCs w:val="24"/>
              </w:rPr>
              <w:t>是 □否</w:t>
            </w:r>
          </w:p>
        </w:tc>
        <w:tc>
          <w:tcPr>
            <w:tcW w:w="2415" w:type="dxa"/>
          </w:tcPr>
          <w:p w14:paraId="75E70BE2" w14:textId="2EE9CDEC" w:rsidR="00C1144F" w:rsidRPr="004A0306" w:rsidRDefault="00C1144F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A030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房间类型</w:t>
            </w:r>
          </w:p>
        </w:tc>
        <w:tc>
          <w:tcPr>
            <w:tcW w:w="2186" w:type="dxa"/>
          </w:tcPr>
          <w:p w14:paraId="3BBFD968" w14:textId="6455684A" w:rsidR="00C1144F" w:rsidRPr="004A0306" w:rsidRDefault="004A0306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0306">
              <w:rPr>
                <w:rFonts w:ascii="仿宋" w:eastAsia="仿宋" w:hAnsi="仿宋"/>
                <w:sz w:val="24"/>
                <w:szCs w:val="24"/>
              </w:rPr>
              <w:t>□</w:t>
            </w:r>
            <w:r w:rsidR="00C1144F" w:rsidRPr="004A0306">
              <w:rPr>
                <w:rFonts w:ascii="仿宋" w:eastAsia="仿宋" w:hAnsi="仿宋"/>
                <w:sz w:val="24"/>
                <w:szCs w:val="24"/>
              </w:rPr>
              <w:t>单间 □双人间</w:t>
            </w:r>
          </w:p>
        </w:tc>
      </w:tr>
      <w:tr w:rsidR="00C1144F" w14:paraId="32CA527F" w14:textId="77777777" w:rsidTr="000B4997">
        <w:tc>
          <w:tcPr>
            <w:tcW w:w="4415" w:type="dxa"/>
            <w:gridSpan w:val="2"/>
          </w:tcPr>
          <w:p w14:paraId="44C3FE47" w14:textId="72E1B39D" w:rsidR="00C1144F" w:rsidRPr="004A0306" w:rsidRDefault="00C1144F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A030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双人间是否自行安排同住人</w:t>
            </w:r>
          </w:p>
        </w:tc>
        <w:tc>
          <w:tcPr>
            <w:tcW w:w="4601" w:type="dxa"/>
            <w:gridSpan w:val="2"/>
          </w:tcPr>
          <w:p w14:paraId="22EE80A7" w14:textId="22172815" w:rsidR="00C1144F" w:rsidRPr="004A0306" w:rsidRDefault="004A0306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0306">
              <w:rPr>
                <w:rFonts w:ascii="仿宋" w:eastAsia="仿宋" w:hAnsi="仿宋"/>
                <w:sz w:val="24"/>
                <w:szCs w:val="24"/>
              </w:rPr>
              <w:t xml:space="preserve">□是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4A0306">
              <w:rPr>
                <w:rFonts w:ascii="仿宋" w:eastAsia="仿宋" w:hAnsi="仿宋"/>
                <w:sz w:val="24"/>
                <w:szCs w:val="24"/>
              </w:rPr>
              <w:t>□否</w:t>
            </w:r>
          </w:p>
        </w:tc>
      </w:tr>
      <w:tr w:rsidR="00C1144F" w14:paraId="5323D1FC" w14:textId="77777777" w:rsidTr="00C1144F">
        <w:tc>
          <w:tcPr>
            <w:tcW w:w="2229" w:type="dxa"/>
          </w:tcPr>
          <w:p w14:paraId="4F143FBD" w14:textId="4BCF59A9" w:rsidR="00C1144F" w:rsidRPr="004A0306" w:rsidRDefault="00C1144F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A030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同住人姓名</w:t>
            </w:r>
          </w:p>
        </w:tc>
        <w:tc>
          <w:tcPr>
            <w:tcW w:w="2186" w:type="dxa"/>
          </w:tcPr>
          <w:p w14:paraId="56DE06F5" w14:textId="77777777" w:rsidR="00C1144F" w:rsidRPr="004A0306" w:rsidRDefault="00C1144F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5" w:type="dxa"/>
          </w:tcPr>
          <w:p w14:paraId="1EBDC1EB" w14:textId="75A87BD3" w:rsidR="00C1144F" w:rsidRPr="004A0306" w:rsidRDefault="00C1144F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A030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同住人单位</w:t>
            </w:r>
          </w:p>
        </w:tc>
        <w:tc>
          <w:tcPr>
            <w:tcW w:w="2186" w:type="dxa"/>
          </w:tcPr>
          <w:p w14:paraId="70C510D6" w14:textId="77777777" w:rsidR="00C1144F" w:rsidRPr="004A0306" w:rsidRDefault="00C1144F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144F" w14:paraId="2C46E8B0" w14:textId="77777777" w:rsidTr="00C1144F">
        <w:tc>
          <w:tcPr>
            <w:tcW w:w="2229" w:type="dxa"/>
          </w:tcPr>
          <w:p w14:paraId="6139DCAB" w14:textId="5BA34FE0" w:rsidR="00C1144F" w:rsidRPr="004A0306" w:rsidRDefault="00C1144F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A030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入住时间</w:t>
            </w:r>
          </w:p>
        </w:tc>
        <w:tc>
          <w:tcPr>
            <w:tcW w:w="2186" w:type="dxa"/>
          </w:tcPr>
          <w:p w14:paraId="03D38343" w14:textId="77777777" w:rsidR="00C1144F" w:rsidRPr="004A0306" w:rsidRDefault="00C1144F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5" w:type="dxa"/>
          </w:tcPr>
          <w:p w14:paraId="645F4D79" w14:textId="233C38E4" w:rsidR="00C1144F" w:rsidRPr="004A0306" w:rsidRDefault="00C1144F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A030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离店时间</w:t>
            </w:r>
          </w:p>
        </w:tc>
        <w:tc>
          <w:tcPr>
            <w:tcW w:w="2186" w:type="dxa"/>
          </w:tcPr>
          <w:p w14:paraId="372BF446" w14:textId="77777777" w:rsidR="00C1144F" w:rsidRPr="004A0306" w:rsidRDefault="00C1144F" w:rsidP="006163F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144F" w14:paraId="2BAA6277" w14:textId="77777777" w:rsidTr="00C1144F">
        <w:trPr>
          <w:trHeight w:val="1882"/>
        </w:trPr>
        <w:tc>
          <w:tcPr>
            <w:tcW w:w="9016" w:type="dxa"/>
            <w:gridSpan w:val="4"/>
          </w:tcPr>
          <w:p w14:paraId="4FF76221" w14:textId="77777777" w:rsidR="00C1144F" w:rsidRPr="004A0306" w:rsidRDefault="00C1144F" w:rsidP="004A0306">
            <w:pPr>
              <w:pStyle w:val="ListParagraph1"/>
              <w:spacing w:line="360" w:lineRule="auto"/>
              <w:ind w:firstLineChars="0" w:firstLine="0"/>
              <w:rPr>
                <w:rFonts w:ascii="仿宋" w:eastAsia="仿宋" w:hAnsi="仿宋" w:cs="Times New Roman"/>
                <w:sz w:val="22"/>
                <w:szCs w:val="22"/>
              </w:rPr>
            </w:pPr>
            <w:r w:rsidRPr="004A0306">
              <w:rPr>
                <w:rFonts w:ascii="仿宋" w:eastAsia="仿宋" w:hAnsi="仿宋" w:cs="Times New Roman"/>
                <w:sz w:val="22"/>
                <w:szCs w:val="22"/>
              </w:rPr>
              <w:t>会议地点为</w:t>
            </w:r>
            <w:r w:rsidRPr="004A0306">
              <w:rPr>
                <w:rFonts w:ascii="仿宋" w:eastAsia="仿宋" w:hAnsi="仿宋" w:cs="Times New Roman" w:hint="eastAsia"/>
                <w:sz w:val="22"/>
                <w:szCs w:val="22"/>
              </w:rPr>
              <w:t>山东高等技术研究院主园区</w:t>
            </w:r>
            <w:r w:rsidRPr="004A0306">
              <w:rPr>
                <w:rFonts w:ascii="仿宋" w:eastAsia="仿宋" w:hAnsi="仿宋" w:cs="Times New Roman"/>
                <w:sz w:val="22"/>
                <w:szCs w:val="22"/>
              </w:rPr>
              <w:t>，会议地点和住宿酒店往返交通由会务组安排。</w:t>
            </w:r>
          </w:p>
          <w:p w14:paraId="5B9ADEDC" w14:textId="3F2431B8" w:rsidR="00C1144F" w:rsidRPr="004A0306" w:rsidRDefault="00C1144F" w:rsidP="004A0306">
            <w:pPr>
              <w:pStyle w:val="ListParagraph1"/>
              <w:spacing w:line="360" w:lineRule="auto"/>
              <w:ind w:firstLineChars="0" w:firstLine="0"/>
              <w:rPr>
                <w:rFonts w:ascii="仿宋" w:eastAsia="仿宋" w:hAnsi="仿宋" w:cs="Times New Roman"/>
                <w:sz w:val="22"/>
                <w:szCs w:val="22"/>
              </w:rPr>
            </w:pPr>
            <w:r w:rsidRPr="004A0306">
              <w:rPr>
                <w:rFonts w:ascii="仿宋" w:eastAsia="仿宋" w:hAnsi="仿宋" w:cs="Times New Roman" w:hint="eastAsia"/>
                <w:sz w:val="22"/>
                <w:szCs w:val="22"/>
              </w:rPr>
              <w:t>会议</w:t>
            </w:r>
            <w:r w:rsidR="004A0306">
              <w:rPr>
                <w:rFonts w:ascii="仿宋" w:eastAsia="仿宋" w:hAnsi="仿宋" w:cs="Times New Roman" w:hint="eastAsia"/>
                <w:sz w:val="22"/>
                <w:szCs w:val="22"/>
              </w:rPr>
              <w:t>协议</w:t>
            </w:r>
            <w:r w:rsidRPr="004A0306">
              <w:rPr>
                <w:rFonts w:ascii="仿宋" w:eastAsia="仿宋" w:hAnsi="仿宋" w:cs="Times New Roman"/>
                <w:sz w:val="22"/>
                <w:szCs w:val="22"/>
              </w:rPr>
              <w:t>酒店</w:t>
            </w:r>
            <w:r w:rsidRPr="004A0306">
              <w:rPr>
                <w:rFonts w:ascii="仿宋" w:eastAsia="仿宋" w:hAnsi="仿宋" w:hint="eastAsia"/>
                <w:sz w:val="22"/>
                <w:szCs w:val="22"/>
              </w:rPr>
              <w:t>：</w:t>
            </w:r>
            <w:r w:rsidRPr="004A0306">
              <w:rPr>
                <w:rFonts w:ascii="仿宋" w:eastAsia="仿宋" w:hAnsi="仿宋" w:cs="Times New Roman" w:hint="eastAsia"/>
                <w:sz w:val="22"/>
                <w:szCs w:val="22"/>
              </w:rPr>
              <w:t>百花汀国际酒店（济南市历城区唐冶街道敬德街5</w:t>
            </w:r>
            <w:r w:rsidRPr="004A0306">
              <w:rPr>
                <w:rFonts w:ascii="仿宋" w:eastAsia="仿宋" w:hAnsi="仿宋" w:cs="Times New Roman"/>
                <w:sz w:val="22"/>
                <w:szCs w:val="22"/>
              </w:rPr>
              <w:t>21</w:t>
            </w:r>
            <w:r w:rsidRPr="004A0306">
              <w:rPr>
                <w:rFonts w:ascii="仿宋" w:eastAsia="仿宋" w:hAnsi="仿宋" w:cs="Times New Roman" w:hint="eastAsia"/>
                <w:sz w:val="22"/>
                <w:szCs w:val="22"/>
              </w:rPr>
              <w:t>号）</w:t>
            </w:r>
            <w:r w:rsidRPr="004A0306">
              <w:rPr>
                <w:rFonts w:ascii="仿宋" w:eastAsia="仿宋" w:hAnsi="仿宋" w:cs="Times New Roman"/>
                <w:sz w:val="22"/>
                <w:szCs w:val="22"/>
              </w:rPr>
              <w:t>：单间</w:t>
            </w:r>
            <w:r w:rsidRPr="004A0306">
              <w:rPr>
                <w:rFonts w:ascii="仿宋" w:eastAsia="仿宋" w:hAnsi="仿宋" w:cs="Times New Roman" w:hint="eastAsia"/>
                <w:sz w:val="22"/>
                <w:szCs w:val="22"/>
              </w:rPr>
              <w:t>3</w:t>
            </w:r>
            <w:r w:rsidRPr="004A0306">
              <w:rPr>
                <w:rFonts w:ascii="仿宋" w:eastAsia="仿宋" w:hAnsi="仿宋" w:cs="Times New Roman"/>
                <w:sz w:val="22"/>
                <w:szCs w:val="22"/>
              </w:rPr>
              <w:t>88元/间/天、双人间398元/间/天（含早餐）（距离会场约4公里）。</w:t>
            </w:r>
          </w:p>
          <w:p w14:paraId="40EEFE9B" w14:textId="6654E1A4" w:rsidR="00C1144F" w:rsidRPr="004A0306" w:rsidRDefault="00C1144F" w:rsidP="004A0306">
            <w:pPr>
              <w:spacing w:line="360" w:lineRule="auto"/>
              <w:rPr>
                <w:rFonts w:ascii="仿宋" w:eastAsia="仿宋" w:hAnsi="仿宋" w:cs="Calibri"/>
                <w:sz w:val="24"/>
                <w:szCs w:val="24"/>
              </w:rPr>
            </w:pPr>
            <w:r w:rsidRPr="004A0306">
              <w:rPr>
                <w:rFonts w:ascii="仿宋" w:eastAsia="仿宋" w:hAnsi="仿宋"/>
                <w:sz w:val="22"/>
                <w:szCs w:val="22"/>
              </w:rPr>
              <w:t>注：会议地点周边比较近的酒店</w:t>
            </w:r>
            <w:r w:rsidRPr="004A0306">
              <w:rPr>
                <w:rFonts w:ascii="仿宋" w:eastAsia="仿宋" w:hAnsi="仿宋" w:hint="eastAsia"/>
                <w:sz w:val="22"/>
                <w:szCs w:val="22"/>
              </w:rPr>
              <w:t>房间</w:t>
            </w:r>
            <w:r w:rsidRPr="004A0306">
              <w:rPr>
                <w:rFonts w:ascii="仿宋" w:eastAsia="仿宋" w:hAnsi="仿宋"/>
                <w:sz w:val="22"/>
                <w:szCs w:val="22"/>
              </w:rPr>
              <w:t>有限</w:t>
            </w:r>
            <w:r w:rsidRPr="004A0306">
              <w:rPr>
                <w:rFonts w:ascii="仿宋" w:eastAsia="仿宋" w:hAnsi="仿宋" w:hint="eastAsia"/>
                <w:sz w:val="22"/>
                <w:szCs w:val="22"/>
              </w:rPr>
              <w:t>，</w:t>
            </w:r>
            <w:r w:rsidR="004A0306" w:rsidRPr="004A0306">
              <w:rPr>
                <w:rFonts w:ascii="仿宋" w:eastAsia="仿宋" w:hAnsi="仿宋" w:hint="eastAsia"/>
                <w:sz w:val="22"/>
                <w:szCs w:val="22"/>
              </w:rPr>
              <w:t>如果超过预留房间数量，建议选择双人间同住或由会务组安排至其他协议酒店</w:t>
            </w:r>
            <w:r w:rsidRPr="004A0306">
              <w:rPr>
                <w:rFonts w:ascii="仿宋" w:eastAsia="仿宋" w:hAnsi="仿宋"/>
                <w:sz w:val="22"/>
                <w:szCs w:val="22"/>
              </w:rPr>
              <w:t>。</w:t>
            </w:r>
          </w:p>
        </w:tc>
      </w:tr>
    </w:tbl>
    <w:p w14:paraId="5AD060CE" w14:textId="07EF70DC" w:rsidR="00686980" w:rsidRPr="004A0306" w:rsidRDefault="00C109F0" w:rsidP="004A0306">
      <w:pPr>
        <w:pStyle w:val="NormalWeb"/>
        <w:spacing w:before="0" w:beforeAutospacing="0" w:after="0" w:afterAutospacing="0" w:line="320" w:lineRule="exact"/>
        <w:rPr>
          <w:rFonts w:ascii="Times New Roman" w:eastAsia="仿宋" w:hAnsi="Times New Roman" w:cs="Times New Roman"/>
          <w:b/>
          <w:bCs/>
          <w:color w:val="FF0000"/>
        </w:rPr>
      </w:pPr>
      <w:r>
        <w:rPr>
          <w:rStyle w:val="Strong"/>
          <w:rFonts w:ascii="Times New Roman" w:hAnsi="Times New Roman" w:cs="Times New Roman"/>
          <w:color w:val="FF0000"/>
        </w:rPr>
        <w:t>※</w:t>
      </w:r>
      <w:r>
        <w:rPr>
          <w:rFonts w:ascii="Times New Roman" w:eastAsia="仿宋" w:hAnsi="Times New Roman" w:cs="Times New Roman"/>
        </w:rPr>
        <w:t>请参会者</w:t>
      </w:r>
      <w:r>
        <w:rPr>
          <w:rStyle w:val="Strong"/>
          <w:rFonts w:ascii="Times New Roman" w:eastAsia="仿宋" w:hAnsi="Times New Roman" w:cs="Times New Roman"/>
          <w:b w:val="0"/>
          <w:bCs w:val="0"/>
        </w:rPr>
        <w:t>填写以上参会回执信息，</w:t>
      </w:r>
      <w:hyperlink r:id="rId6" w:history="1">
        <w:r w:rsidR="003D0523" w:rsidRPr="00C671F6">
          <w:rPr>
            <w:rStyle w:val="Hyperlink"/>
            <w:rFonts w:ascii="Times New Roman" w:eastAsia="仿宋" w:hAnsi="Times New Roman"/>
            <w:b/>
          </w:rPr>
          <w:t>并于</w:t>
        </w:r>
        <w:r w:rsidR="003D0523" w:rsidRPr="00C671F6">
          <w:rPr>
            <w:rStyle w:val="Hyperlink"/>
            <w:rFonts w:ascii="Times New Roman" w:eastAsia="仿宋" w:hAnsi="Times New Roman"/>
            <w:b/>
          </w:rPr>
          <w:t>2023</w:t>
        </w:r>
        <w:r w:rsidR="003D0523" w:rsidRPr="00C671F6">
          <w:rPr>
            <w:rStyle w:val="Hyperlink"/>
            <w:rFonts w:ascii="Times New Roman" w:eastAsia="仿宋" w:hAnsi="Times New Roman"/>
            <w:b/>
          </w:rPr>
          <w:t>年</w:t>
        </w:r>
        <w:r w:rsidR="003D0523" w:rsidRPr="00C671F6">
          <w:rPr>
            <w:rStyle w:val="Hyperlink"/>
            <w:rFonts w:ascii="Times New Roman" w:eastAsia="仿宋" w:hAnsi="Times New Roman"/>
            <w:b/>
          </w:rPr>
          <w:t>5</w:t>
        </w:r>
        <w:r w:rsidR="003D0523" w:rsidRPr="00C671F6">
          <w:rPr>
            <w:rStyle w:val="Hyperlink"/>
            <w:rFonts w:ascii="Times New Roman" w:eastAsia="仿宋" w:hAnsi="Times New Roman"/>
            <w:b/>
          </w:rPr>
          <w:t>月</w:t>
        </w:r>
        <w:r w:rsidR="003D0523" w:rsidRPr="00C671F6">
          <w:rPr>
            <w:rStyle w:val="Hyperlink"/>
            <w:rFonts w:ascii="Times New Roman" w:eastAsia="仿宋" w:hAnsi="Times New Roman"/>
            <w:b/>
          </w:rPr>
          <w:t xml:space="preserve"> 18 </w:t>
        </w:r>
        <w:r w:rsidR="003D0523" w:rsidRPr="00C671F6">
          <w:rPr>
            <w:rStyle w:val="Hyperlink"/>
            <w:rFonts w:ascii="Times New Roman" w:eastAsia="仿宋" w:hAnsi="Times New Roman"/>
            <w:b/>
          </w:rPr>
          <w:t>日之前发送至邮箱</w:t>
        </w:r>
      </w:hyperlink>
      <w:r w:rsidR="003D0523">
        <w:rPr>
          <w:rStyle w:val="Hyperlink"/>
          <w:rFonts w:ascii="Times New Roman" w:eastAsia="仿宋" w:hAnsi="Times New Roman"/>
          <w:b/>
          <w:color w:val="FF0000"/>
        </w:rPr>
        <w:t>xiaohu.wu@iat.cn</w:t>
      </w:r>
    </w:p>
    <w:sectPr w:rsidR="00686980" w:rsidRPr="004A0306" w:rsidSect="004A0306">
      <w:headerReference w:type="default" r:id="rId7"/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8B4A" w14:textId="77777777" w:rsidR="00822655" w:rsidRDefault="00822655" w:rsidP="006163F5">
      <w:r>
        <w:separator/>
      </w:r>
    </w:p>
  </w:endnote>
  <w:endnote w:type="continuationSeparator" w:id="0">
    <w:p w14:paraId="42BF033D" w14:textId="77777777" w:rsidR="00822655" w:rsidRDefault="00822655" w:rsidP="0061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4D7B" w14:textId="77777777" w:rsidR="00822655" w:rsidRDefault="00822655" w:rsidP="006163F5">
      <w:r>
        <w:separator/>
      </w:r>
    </w:p>
  </w:footnote>
  <w:footnote w:type="continuationSeparator" w:id="0">
    <w:p w14:paraId="65E373D5" w14:textId="77777777" w:rsidR="00822655" w:rsidRDefault="00822655" w:rsidP="0061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A2F1" w14:textId="7574238C" w:rsidR="006163F5" w:rsidRPr="00C109F0" w:rsidRDefault="007B0721" w:rsidP="006163F5">
    <w:pPr>
      <w:pStyle w:val="Header"/>
      <w:jc w:val="both"/>
      <w:rPr>
        <w:rFonts w:ascii="仿宋_GB2312" w:eastAsia="仿宋_GB2312" w:hAnsi="Times New Roman"/>
        <w:b/>
      </w:rPr>
    </w:pPr>
    <w:r w:rsidRPr="00C109F0">
      <w:rPr>
        <w:rFonts w:ascii="仿宋_GB2312" w:eastAsia="仿宋_GB2312" w:hAnsi="Times New Roman" w:hint="eastAsia"/>
        <w:b/>
        <w:noProof/>
      </w:rPr>
      <w:drawing>
        <wp:anchor distT="0" distB="0" distL="114300" distR="114300" simplePos="0" relativeHeight="251658240" behindDoc="0" locked="0" layoutInCell="1" allowOverlap="1" wp14:anchorId="4659AF90" wp14:editId="2DD32BDD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1696085" cy="414020"/>
          <wp:effectExtent l="0" t="0" r="0" b="5080"/>
          <wp:wrapNone/>
          <wp:docPr id="2" name="图片 1">
            <a:extLst xmlns:a="http://schemas.openxmlformats.org/drawingml/2006/main">
              <a:ext uri="{FF2B5EF4-FFF2-40B4-BE49-F238E27FC236}">
                <a16:creationId xmlns:a16="http://schemas.microsoft.com/office/drawing/2014/main" id="{E233D109-63B2-4BB5-B67D-4071D7B1E9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>
                    <a:extLst>
                      <a:ext uri="{FF2B5EF4-FFF2-40B4-BE49-F238E27FC236}">
                        <a16:creationId xmlns:a16="http://schemas.microsoft.com/office/drawing/2014/main" id="{E233D109-63B2-4BB5-B67D-4071D7B1E9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仿宋_GB2312" w:eastAsia="仿宋_GB2312" w:hAnsi="Times New Roman" w:hint="eastAsia"/>
        <w:b/>
      </w:rPr>
      <w:t>第二届</w:t>
    </w:r>
    <w:r w:rsidR="006163F5" w:rsidRPr="00C109F0">
      <w:rPr>
        <w:rFonts w:ascii="仿宋_GB2312" w:eastAsia="仿宋_GB2312" w:hAnsi="Times New Roman" w:hint="eastAsia"/>
        <w:b/>
      </w:rPr>
      <w:t>热辐射专题研讨会</w:t>
    </w:r>
  </w:p>
  <w:p w14:paraId="0F07314C" w14:textId="71D0F85F" w:rsidR="006163F5" w:rsidRPr="00C109F0" w:rsidRDefault="006163F5" w:rsidP="006163F5">
    <w:pPr>
      <w:pStyle w:val="Header"/>
      <w:jc w:val="both"/>
      <w:rPr>
        <w:rFonts w:ascii="仿宋_GB2312" w:eastAsia="仿宋_GB2312" w:hAnsi="Times New Roman"/>
        <w:b/>
      </w:rPr>
    </w:pPr>
    <w:r w:rsidRPr="00C109F0">
      <w:rPr>
        <w:rFonts w:ascii="仿宋_GB2312" w:eastAsia="仿宋_GB2312" w:hAnsi="Times New Roman" w:hint="eastAsia"/>
        <w:b/>
      </w:rPr>
      <w:t>2023年6月1</w:t>
    </w:r>
    <w:r w:rsidR="007B0721">
      <w:rPr>
        <w:rFonts w:ascii="仿宋_GB2312" w:eastAsia="仿宋_GB2312" w:hAnsi="Times New Roman"/>
        <w:b/>
      </w:rPr>
      <w:t>1</w:t>
    </w:r>
    <w:r w:rsidRPr="00C109F0">
      <w:rPr>
        <w:rFonts w:ascii="仿宋_GB2312" w:eastAsia="仿宋_GB2312" w:hAnsi="Times New Roman" w:hint="eastAsia"/>
        <w:b/>
      </w:rPr>
      <w:t>-1</w:t>
    </w:r>
    <w:r w:rsidR="007B0721">
      <w:rPr>
        <w:rFonts w:ascii="仿宋_GB2312" w:eastAsia="仿宋_GB2312" w:hAnsi="Times New Roman"/>
        <w:b/>
      </w:rPr>
      <w:t>4</w:t>
    </w:r>
    <w:r w:rsidRPr="00C109F0">
      <w:rPr>
        <w:rFonts w:ascii="仿宋_GB2312" w:eastAsia="仿宋_GB2312" w:hAnsi="Times New Roman" w:hint="eastAsia"/>
        <w:b/>
      </w:rPr>
      <w:t>日，济南</w:t>
    </w:r>
  </w:p>
  <w:p w14:paraId="1E32A1CD" w14:textId="77777777" w:rsidR="006163F5" w:rsidRPr="006163F5" w:rsidRDefault="006163F5" w:rsidP="006163F5">
    <w:pPr>
      <w:pStyle w:val="Header"/>
      <w:jc w:val="both"/>
      <w:rPr>
        <w:rFonts w:ascii="Times New Roman" w:eastAsia="宋体" w:hAnsi="Times New Roman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0F"/>
    <w:rsid w:val="001E3E0F"/>
    <w:rsid w:val="0024362D"/>
    <w:rsid w:val="003D0523"/>
    <w:rsid w:val="004A0306"/>
    <w:rsid w:val="006163F5"/>
    <w:rsid w:val="00686980"/>
    <w:rsid w:val="007B0721"/>
    <w:rsid w:val="00822655"/>
    <w:rsid w:val="00B234E8"/>
    <w:rsid w:val="00BB4252"/>
    <w:rsid w:val="00C109F0"/>
    <w:rsid w:val="00C1144F"/>
    <w:rsid w:val="00D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D9981"/>
  <w14:discardImageEditingData/>
  <w14:defaultImageDpi w14:val="330"/>
  <w15:chartTrackingRefBased/>
  <w15:docId w15:val="{838DD00B-61CC-4BBF-AF25-BB4C0BCE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3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163F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163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163F5"/>
    <w:rPr>
      <w:sz w:val="18"/>
      <w:szCs w:val="18"/>
    </w:rPr>
  </w:style>
  <w:style w:type="table" w:styleId="TableGrid">
    <w:name w:val="Table Grid"/>
    <w:basedOn w:val="TableNormal"/>
    <w:uiPriority w:val="39"/>
    <w:rsid w:val="0061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3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09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uiPriority w:val="22"/>
    <w:qFormat/>
    <w:rsid w:val="00C109F0"/>
    <w:rPr>
      <w:b/>
      <w:bCs/>
    </w:rPr>
  </w:style>
  <w:style w:type="paragraph" w:customStyle="1" w:styleId="ListParagraph1">
    <w:name w:val="List Paragraph1"/>
    <w:basedOn w:val="Normal"/>
    <w:rsid w:val="00C1144F"/>
    <w:pPr>
      <w:ind w:firstLineChars="200" w:firstLine="420"/>
    </w:pPr>
    <w:rPr>
      <w:rFonts w:ascii="Calibri" w:hAnsi="Calibri" w:cs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D0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0110;2023&#24180;5&#26376;%2018%20&#26085;&#20043;&#21069;&#21457;&#36865;&#33267;&#37038;&#3166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shao</dc:creator>
  <cp:keywords/>
  <dc:description/>
  <cp:lastModifiedBy>wu xiaohu</cp:lastModifiedBy>
  <cp:revision>5</cp:revision>
  <dcterms:created xsi:type="dcterms:W3CDTF">2023-05-11T08:15:00Z</dcterms:created>
  <dcterms:modified xsi:type="dcterms:W3CDTF">2023-05-15T02:32:00Z</dcterms:modified>
</cp:coreProperties>
</file>